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</w:p>
    <w:p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C03249" w:rsidRDefault="00677C49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="00BF7B95"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E7493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1A04C5" w:rsidRPr="00713116" w:rsidRDefault="00EE7493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oFunduszu Solidarnościowym (Dz. U. z 2020 r. poz. 1787).</w:t>
      </w:r>
    </w:p>
    <w:p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</w:p>
    <w:p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celówFunduszu, tj. wsparcie społeczne osób niepełnosprawnych. </w:t>
      </w:r>
    </w:p>
    <w:p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</w:p>
    <w:p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</w:p>
    <w:p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>, sporządzonej w Nowym Jorku dnia 13 grudnia 2006 r. (Dz. U. z 2012 r. poz. 1169, z późn.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edukacjioraz</w:t>
      </w:r>
    </w:p>
    <w:p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</w:p>
    <w:p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2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pod warunkiem złożenia przez </w:t>
      </w:r>
      <w:r w:rsidR="007A78A0" w:rsidRPr="007944E1">
        <w:rPr>
          <w:rFonts w:asciiTheme="minorHAnsi" w:hAnsiTheme="minorHAnsi" w:cstheme="minorHAnsi"/>
          <w:sz w:val="24"/>
          <w:szCs w:val="24"/>
        </w:rPr>
        <w:lastRenderedPageBreak/>
        <w:t>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</w:p>
    <w:p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osób niepełnosprawnych posiadających orzeczenie o umiarkowanym stopniu niepełnosprawności,</w:t>
      </w:r>
    </w:p>
    <w:p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 w:rsidRPr="00F264A0">
        <w:rPr>
          <w:rFonts w:asciiTheme="minorHAnsi" w:hAnsiTheme="minorHAnsi" w:cstheme="minorHAnsi"/>
          <w:sz w:val="24"/>
          <w:szCs w:val="24"/>
        </w:rPr>
        <w:t>(Dz. U. z 2020 r. poz. 1057, z późn.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Podmiot otrzymujący środki z Funduszu jest zobowiązany do ich rozliczenia, a także do zwrotu niewykorzystanej ich części, w sposób i terminach wskazanych w umowie zawartej z gminą/powiatem.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 U. z 2021 r. poz. 685, z późn. zm.) oraz aktów wykonawczych do tej ustawy;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>, z późn.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musi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Środki będą przekazywane zgodnie z zawartymi umowami w sprawie wysokości i trybu przekazywania środków Funduszu.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</w:p>
    <w:p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Poszczególne kryteria formalne będą weryfikowane przez wojewodę na etapie oceny formalnej poprzedzającej etap oceny merytorycznej. W wyniku oceny formalnej wniosek może zostać: </w:t>
      </w:r>
    </w:p>
    <w:p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CF4F93" w:rsidRPr="00713116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lastRenderedPageBreak/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bookmarkEnd w:id="107"/>
    </w:p>
    <w:p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rozporządzeniem Rady Ministrów z dnia 7 maja 2021 r. w sprawie określenia działań informacyjnych podejmowanych przez podmioty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lastRenderedPageBreak/>
        <w:t>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bookmarkStart w:id="117" w:name="_GoBack"/>
      <w:bookmarkEnd w:id="117"/>
      <w:r w:rsidRPr="00713116">
        <w:rPr>
          <w:rFonts w:asciiTheme="minorHAnsi" w:hAnsiTheme="minorHAnsi" w:cstheme="minorHAnsi"/>
        </w:rPr>
        <w:lastRenderedPageBreak/>
        <w:t>Załączniki do Programu:</w:t>
      </w:r>
    </w:p>
    <w:p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</w:p>
    <w:sectPr w:rsidR="00677C49" w:rsidRPr="00713116" w:rsidSect="00EE749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A6" w:rsidRDefault="00C76DA6">
      <w:r>
        <w:separator/>
      </w:r>
    </w:p>
  </w:endnote>
  <w:endnote w:type="continuationSeparator" w:id="1">
    <w:p w:rsidR="00C76DA6" w:rsidRDefault="00C7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76" w:rsidRDefault="00EE7493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BD4776">
      <w:instrText>PAGE  \* MERGEFORMAT</w:instrText>
    </w:r>
    <w:r>
      <w:fldChar w:fldCharType="separate"/>
    </w:r>
    <w:r w:rsidR="003E3DC4" w:rsidRPr="003E3DC4">
      <w:rPr>
        <w:rFonts w:hAnsi="Times New Roman"/>
        <w:noProof/>
        <w:sz w:val="22"/>
        <w:szCs w:val="22"/>
      </w:rPr>
      <w:t>14</w:t>
    </w:r>
    <w:r>
      <w:fldChar w:fldCharType="end"/>
    </w:r>
  </w:p>
  <w:p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A6" w:rsidRDefault="00C76DA6">
      <w:r>
        <w:separator/>
      </w:r>
    </w:p>
  </w:footnote>
  <w:footnote w:type="continuationSeparator" w:id="1">
    <w:p w:rsidR="00C76DA6" w:rsidRDefault="00C76DA6">
      <w:r>
        <w:continuationSeparator/>
      </w:r>
    </w:p>
  </w:footnote>
  <w:footnote w:id="2">
    <w:p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3DC4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76DA6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E7493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493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7493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EE7493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EE7493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EE7493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EE7493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EE7493"/>
  </w:style>
  <w:style w:type="paragraph" w:styleId="Spistreci2">
    <w:name w:val="toc 2"/>
    <w:basedOn w:val="Normalny"/>
    <w:next w:val="Normalny"/>
    <w:uiPriority w:val="29"/>
    <w:unhideWhenUsed/>
    <w:qFormat/>
    <w:rsid w:val="00EE7493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EE7493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EE7493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EE7493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EE7493"/>
  </w:style>
  <w:style w:type="character" w:customStyle="1" w:styleId="TekstprzypisudolnegoZnak">
    <w:name w:val="Tekst przypisu dolnego Znak"/>
    <w:basedOn w:val="Domylnaczcionkaakapitu"/>
    <w:link w:val="Tekstprzypisudolnego"/>
    <w:rsid w:val="00EE7493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EE7493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E7493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EE7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493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EE7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7493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EE7493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4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493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7493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EE7493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EE7493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7493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EE7493"/>
  </w:style>
  <w:style w:type="paragraph" w:customStyle="1" w:styleId="Default">
    <w:name w:val="Default"/>
    <w:rsid w:val="00EE7493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E749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7493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EE7493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1F49-7F38-4F9D-8FD3-F58F2DD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5982</Words>
  <Characters>35898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user</cp:lastModifiedBy>
  <cp:revision>2</cp:revision>
  <cp:lastPrinted>2021-09-30T09:16:00Z</cp:lastPrinted>
  <dcterms:created xsi:type="dcterms:W3CDTF">2021-10-12T07:18:00Z</dcterms:created>
  <dcterms:modified xsi:type="dcterms:W3CDTF">2021-10-12T07:18:00Z</dcterms:modified>
</cp:coreProperties>
</file>